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3B6" w:rsidRPr="00F353B6" w:rsidRDefault="00F353B6" w:rsidP="00F353B6">
      <w:pPr>
        <w:spacing w:line="240" w:lineRule="auto"/>
        <w:rPr>
          <w:rFonts w:ascii="Calibri" w:eastAsia="Times New Roman" w:hAnsi="Calibri" w:cs="Times New Roman"/>
          <w:color w:val="000000"/>
          <w:lang w:eastAsia="de-AT"/>
        </w:rPr>
      </w:pPr>
      <w:r w:rsidRPr="00F353B6">
        <w:rPr>
          <w:rFonts w:ascii="Verdana" w:eastAsia="Times New Roman" w:hAnsi="Verdana" w:cs="Times New Roman"/>
          <w:b/>
          <w:bCs/>
          <w:color w:val="0063A6"/>
          <w:sz w:val="27"/>
          <w:szCs w:val="27"/>
          <w:lang w:val="en" w:eastAsia="de-AT"/>
        </w:rPr>
        <w:t>ECTS and courses</w:t>
      </w:r>
    </w:p>
    <w:p w:rsidR="00F353B6" w:rsidRPr="00F353B6" w:rsidRDefault="00F353B6" w:rsidP="00F353B6">
      <w:pPr>
        <w:spacing w:line="240" w:lineRule="auto"/>
        <w:rPr>
          <w:rFonts w:ascii="Calibri" w:eastAsia="Times New Roman" w:hAnsi="Calibri" w:cs="Times New Roman"/>
          <w:color w:val="000000"/>
          <w:lang w:eastAsia="de-AT"/>
        </w:rPr>
      </w:pPr>
      <w:r w:rsidRPr="00F353B6">
        <w:rPr>
          <w:rFonts w:ascii="Verdana" w:eastAsia="Times New Roman" w:hAnsi="Verdana" w:cs="Times New Roman"/>
          <w:color w:val="000000"/>
          <w:sz w:val="18"/>
          <w:szCs w:val="18"/>
          <w:lang w:val="en" w:eastAsia="de-AT"/>
        </w:rPr>
        <w:t>Please keep in mind that your home University are how you should complete many courses and thus ECTS at the University of Vienna. At the Institute for art history, you must assign a seminar or a case study (</w:t>
      </w:r>
      <w:proofErr w:type="spellStart"/>
      <w:r w:rsidRPr="00F353B6">
        <w:rPr>
          <w:rFonts w:ascii="Verdana" w:eastAsia="Times New Roman" w:hAnsi="Verdana" w:cs="Times New Roman"/>
          <w:color w:val="000000"/>
          <w:sz w:val="18"/>
          <w:szCs w:val="18"/>
          <w:lang w:val="en" w:eastAsia="de-AT"/>
        </w:rPr>
        <w:t>Proseminar</w:t>
      </w:r>
      <w:proofErr w:type="spellEnd"/>
      <w:r w:rsidRPr="00F353B6">
        <w:rPr>
          <w:rFonts w:ascii="Verdana" w:eastAsia="Times New Roman" w:hAnsi="Verdana" w:cs="Times New Roman"/>
          <w:color w:val="000000"/>
          <w:sz w:val="18"/>
          <w:szCs w:val="18"/>
          <w:lang w:val="en" w:eastAsia="de-AT"/>
        </w:rPr>
        <w:t>), an exercise, one or two Vienna-excursions and lectures unlimited.</w:t>
      </w:r>
    </w:p>
    <w:p w:rsidR="00F353B6" w:rsidRPr="00F353B6" w:rsidRDefault="00F353B6" w:rsidP="00F353B6">
      <w:pPr>
        <w:spacing w:line="240" w:lineRule="auto"/>
        <w:rPr>
          <w:rFonts w:ascii="Calibri" w:eastAsia="Times New Roman" w:hAnsi="Calibri" w:cs="Times New Roman"/>
          <w:color w:val="000000"/>
          <w:lang w:eastAsia="de-AT"/>
        </w:rPr>
      </w:pPr>
      <w:r w:rsidRPr="00F353B6">
        <w:rPr>
          <w:rFonts w:ascii="Verdana" w:eastAsia="Times New Roman" w:hAnsi="Verdana" w:cs="Times New Roman"/>
          <w:color w:val="000000"/>
          <w:sz w:val="18"/>
          <w:szCs w:val="18"/>
          <w:lang w:val="en" w:eastAsia="de-AT"/>
        </w:rPr>
        <w:t xml:space="preserve">At the University of Vienna, a distinction </w:t>
      </w:r>
      <w:proofErr w:type="gramStart"/>
      <w:r w:rsidRPr="00F353B6">
        <w:rPr>
          <w:rFonts w:ascii="Verdana" w:eastAsia="Times New Roman" w:hAnsi="Verdana" w:cs="Times New Roman"/>
          <w:color w:val="000000"/>
          <w:sz w:val="18"/>
          <w:szCs w:val="18"/>
          <w:lang w:val="en" w:eastAsia="de-AT"/>
        </w:rPr>
        <w:t>is made</w:t>
      </w:r>
      <w:proofErr w:type="gramEnd"/>
      <w:r w:rsidRPr="00F353B6">
        <w:rPr>
          <w:rFonts w:ascii="Verdana" w:eastAsia="Times New Roman" w:hAnsi="Verdana" w:cs="Times New Roman"/>
          <w:color w:val="000000"/>
          <w:sz w:val="18"/>
          <w:szCs w:val="18"/>
          <w:lang w:val="en" w:eastAsia="de-AT"/>
        </w:rPr>
        <w:t xml:space="preserve"> between different types of courses:</w:t>
      </w:r>
    </w:p>
    <w:p w:rsidR="00F353B6" w:rsidRPr="00F353B6" w:rsidRDefault="00F353B6" w:rsidP="00F353B6">
      <w:pPr>
        <w:spacing w:line="240" w:lineRule="auto"/>
        <w:rPr>
          <w:rFonts w:ascii="Calibri" w:eastAsia="Times New Roman" w:hAnsi="Calibri" w:cs="Times New Roman"/>
          <w:color w:val="000000"/>
          <w:lang w:eastAsia="de-AT"/>
        </w:rPr>
      </w:pPr>
      <w:r w:rsidRPr="00F353B6">
        <w:rPr>
          <w:rFonts w:ascii="Verdana" w:eastAsia="Times New Roman" w:hAnsi="Verdana" w:cs="Times New Roman"/>
          <w:color w:val="000000"/>
          <w:sz w:val="18"/>
          <w:szCs w:val="18"/>
          <w:lang w:eastAsia="de-AT"/>
        </w:rPr>
        <w:t> </w:t>
      </w:r>
      <w:bookmarkStart w:id="0" w:name="_GoBack"/>
      <w:bookmarkEnd w:id="0"/>
    </w:p>
    <w:p w:rsidR="00F353B6" w:rsidRPr="00F353B6" w:rsidRDefault="00F353B6" w:rsidP="00F353B6">
      <w:pPr>
        <w:spacing w:after="240" w:line="240" w:lineRule="auto"/>
        <w:ind w:left="1245" w:hanging="360"/>
        <w:rPr>
          <w:rFonts w:ascii="Calibri" w:eastAsia="Times New Roman" w:hAnsi="Calibri" w:cs="Times New Roman"/>
          <w:color w:val="000000"/>
          <w:lang w:eastAsia="de-AT"/>
        </w:rPr>
      </w:pPr>
      <w:r w:rsidRPr="00F353B6">
        <w:rPr>
          <w:rFonts w:ascii="Symbol" w:eastAsia="Times New Roman" w:hAnsi="Symbol" w:cs="Times New Roman"/>
          <w:color w:val="000000"/>
          <w:sz w:val="20"/>
          <w:szCs w:val="20"/>
          <w:lang w:eastAsia="de-AT"/>
        </w:rPr>
        <w:t></w:t>
      </w:r>
      <w:r w:rsidRPr="00F353B6">
        <w:rPr>
          <w:rFonts w:ascii="Times New Roman" w:eastAsia="Times New Roman" w:hAnsi="Times New Roman" w:cs="Times New Roman"/>
          <w:color w:val="000000"/>
          <w:sz w:val="14"/>
          <w:szCs w:val="14"/>
          <w:lang w:eastAsia="de-AT"/>
        </w:rPr>
        <w:t>         </w:t>
      </w:r>
      <w:r w:rsidRPr="00F353B6">
        <w:rPr>
          <w:rFonts w:ascii="Verdana" w:eastAsia="Times New Roman" w:hAnsi="Verdana" w:cs="Times New Roman"/>
          <w:b/>
          <w:bCs/>
          <w:color w:val="000000"/>
          <w:sz w:val="18"/>
          <w:szCs w:val="18"/>
          <w:lang w:val="en" w:eastAsia="de-AT"/>
        </w:rPr>
        <w:t>non-testing inherent courses</w:t>
      </w:r>
      <w:r w:rsidRPr="00F353B6">
        <w:rPr>
          <w:rFonts w:ascii="Verdana" w:eastAsia="Times New Roman" w:hAnsi="Verdana" w:cs="Times New Roman"/>
          <w:color w:val="000000"/>
          <w:sz w:val="18"/>
          <w:szCs w:val="18"/>
          <w:lang w:eastAsia="de-AT"/>
        </w:rPr>
        <w:t>:</w:t>
      </w:r>
      <w:r w:rsidRPr="00F353B6">
        <w:rPr>
          <w:rFonts w:ascii="Verdana" w:eastAsia="Times New Roman" w:hAnsi="Verdana" w:cs="Times New Roman"/>
          <w:color w:val="000000"/>
          <w:sz w:val="18"/>
          <w:szCs w:val="18"/>
          <w:lang w:eastAsia="de-AT"/>
        </w:rPr>
        <w:br/>
        <w:t>  </w:t>
      </w:r>
      <w:r w:rsidRPr="00F353B6">
        <w:rPr>
          <w:rFonts w:ascii="Verdana" w:eastAsia="Times New Roman" w:hAnsi="Verdana" w:cs="Times New Roman"/>
          <w:color w:val="000000"/>
          <w:sz w:val="18"/>
          <w:szCs w:val="18"/>
          <w:lang w:eastAsia="de-AT"/>
        </w:rPr>
        <w:br/>
      </w:r>
      <w:r w:rsidRPr="00F353B6">
        <w:rPr>
          <w:rFonts w:ascii="Verdana" w:eastAsia="Times New Roman" w:hAnsi="Verdana" w:cs="Times New Roman"/>
          <w:color w:val="000000"/>
          <w:sz w:val="18"/>
          <w:szCs w:val="18"/>
          <w:lang w:val="en" w:eastAsia="de-AT"/>
        </w:rPr>
        <w:t>-Lectures (VO) </w:t>
      </w:r>
      <w:r w:rsidRPr="00F353B6">
        <w:rPr>
          <w:rFonts w:ascii="Verdana" w:eastAsia="Times New Roman" w:hAnsi="Verdana" w:cs="Times New Roman"/>
          <w:color w:val="000000"/>
          <w:sz w:val="18"/>
          <w:szCs w:val="18"/>
          <w:lang w:eastAsia="de-AT"/>
        </w:rPr>
        <w:br/>
      </w:r>
      <w:r w:rsidRPr="00F353B6">
        <w:rPr>
          <w:rFonts w:ascii="Verdana" w:eastAsia="Times New Roman" w:hAnsi="Verdana" w:cs="Times New Roman"/>
          <w:color w:val="000000"/>
          <w:sz w:val="18"/>
          <w:szCs w:val="18"/>
          <w:lang w:val="en" w:eastAsia="de-AT"/>
        </w:rPr>
        <w:t>-Lectures with tutorial (UK)</w:t>
      </w:r>
      <w:r w:rsidRPr="00F353B6">
        <w:rPr>
          <w:rFonts w:ascii="Verdana" w:eastAsia="Times New Roman" w:hAnsi="Verdana" w:cs="Times New Roman"/>
          <w:color w:val="000000"/>
          <w:sz w:val="18"/>
          <w:szCs w:val="18"/>
          <w:lang w:eastAsia="de-AT"/>
        </w:rPr>
        <w:br/>
      </w:r>
      <w:r w:rsidRPr="00F353B6">
        <w:rPr>
          <w:rFonts w:ascii="Verdana" w:eastAsia="Times New Roman" w:hAnsi="Verdana" w:cs="Times New Roman"/>
          <w:color w:val="000000"/>
          <w:sz w:val="18"/>
          <w:szCs w:val="18"/>
          <w:lang w:eastAsia="de-AT"/>
        </w:rPr>
        <w:br/>
      </w:r>
      <w:r w:rsidRPr="00F353B6">
        <w:rPr>
          <w:rFonts w:ascii="Verdana" w:eastAsia="Times New Roman" w:hAnsi="Verdana" w:cs="Times New Roman"/>
          <w:color w:val="000000"/>
          <w:sz w:val="18"/>
          <w:szCs w:val="18"/>
          <w:lang w:val="en" w:eastAsia="de-AT"/>
        </w:rPr>
        <w:t>Here there is no compulsory attendance, performance proof is provided generally by a written or oral examination at the end of the semester.</w:t>
      </w:r>
      <w:r w:rsidRPr="00F353B6">
        <w:rPr>
          <w:rFonts w:ascii="Verdana" w:eastAsia="Times New Roman" w:hAnsi="Verdana" w:cs="Times New Roman"/>
          <w:color w:val="000000"/>
          <w:sz w:val="18"/>
          <w:szCs w:val="18"/>
          <w:lang w:eastAsia="de-AT"/>
        </w:rPr>
        <w:br/>
      </w:r>
      <w:r w:rsidRPr="00F353B6">
        <w:rPr>
          <w:rFonts w:ascii="Verdana" w:eastAsia="Times New Roman" w:hAnsi="Verdana" w:cs="Times New Roman"/>
          <w:color w:val="000000"/>
          <w:sz w:val="18"/>
          <w:szCs w:val="18"/>
          <w:lang w:eastAsia="de-AT"/>
        </w:rPr>
        <w:br/>
      </w:r>
    </w:p>
    <w:p w:rsidR="00F353B6" w:rsidRPr="00F353B6" w:rsidRDefault="00F353B6" w:rsidP="00F353B6">
      <w:pPr>
        <w:spacing w:line="240" w:lineRule="auto"/>
        <w:ind w:left="1245" w:hanging="360"/>
        <w:rPr>
          <w:rFonts w:ascii="Calibri" w:eastAsia="Times New Roman" w:hAnsi="Calibri" w:cs="Times New Roman"/>
          <w:color w:val="000000"/>
          <w:lang w:eastAsia="de-AT"/>
        </w:rPr>
      </w:pPr>
      <w:r w:rsidRPr="00F353B6">
        <w:rPr>
          <w:rFonts w:ascii="Symbol" w:eastAsia="Times New Roman" w:hAnsi="Symbol" w:cs="Times New Roman"/>
          <w:color w:val="000000"/>
          <w:sz w:val="20"/>
          <w:szCs w:val="20"/>
          <w:lang w:eastAsia="de-AT"/>
        </w:rPr>
        <w:t></w:t>
      </w:r>
      <w:r w:rsidRPr="00F353B6">
        <w:rPr>
          <w:rFonts w:ascii="Times New Roman" w:eastAsia="Times New Roman" w:hAnsi="Times New Roman" w:cs="Times New Roman"/>
          <w:color w:val="000000"/>
          <w:sz w:val="14"/>
          <w:szCs w:val="14"/>
          <w:lang w:eastAsia="de-AT"/>
        </w:rPr>
        <w:t>         </w:t>
      </w:r>
      <w:r w:rsidRPr="00F353B6">
        <w:rPr>
          <w:rFonts w:ascii="Verdana" w:eastAsia="Times New Roman" w:hAnsi="Verdana" w:cs="Times New Roman"/>
          <w:b/>
          <w:bCs/>
          <w:color w:val="000000"/>
          <w:sz w:val="18"/>
          <w:szCs w:val="18"/>
          <w:lang w:val="en" w:eastAsia="de-AT"/>
        </w:rPr>
        <w:t>immanent examination courses: </w:t>
      </w:r>
      <w:r w:rsidRPr="00F353B6">
        <w:rPr>
          <w:rFonts w:ascii="Verdana" w:eastAsia="Times New Roman" w:hAnsi="Verdana" w:cs="Times New Roman"/>
          <w:color w:val="000000"/>
          <w:sz w:val="18"/>
          <w:szCs w:val="18"/>
          <w:lang w:eastAsia="de-AT"/>
        </w:rPr>
        <w:br/>
      </w:r>
      <w:r w:rsidRPr="00F353B6">
        <w:rPr>
          <w:rFonts w:ascii="Verdana" w:eastAsia="Times New Roman" w:hAnsi="Verdana" w:cs="Times New Roman"/>
          <w:color w:val="000000"/>
          <w:sz w:val="18"/>
          <w:szCs w:val="18"/>
          <w:lang w:eastAsia="de-AT"/>
        </w:rPr>
        <w:br/>
      </w:r>
      <w:r w:rsidRPr="00F353B6">
        <w:rPr>
          <w:rFonts w:ascii="Verdana" w:eastAsia="Times New Roman" w:hAnsi="Verdana" w:cs="Times New Roman"/>
          <w:color w:val="000000"/>
          <w:sz w:val="18"/>
          <w:szCs w:val="18"/>
          <w:lang w:val="en" w:eastAsia="de-AT"/>
        </w:rPr>
        <w:t>-Exercises (UE)</w:t>
      </w:r>
      <w:r w:rsidRPr="00F353B6">
        <w:rPr>
          <w:rFonts w:ascii="Verdana" w:eastAsia="Times New Roman" w:hAnsi="Verdana" w:cs="Times New Roman"/>
          <w:color w:val="000000"/>
          <w:sz w:val="18"/>
          <w:szCs w:val="18"/>
          <w:lang w:eastAsia="de-AT"/>
        </w:rPr>
        <w:br/>
      </w:r>
      <w:r w:rsidRPr="00F353B6">
        <w:rPr>
          <w:rFonts w:ascii="Verdana" w:eastAsia="Times New Roman" w:hAnsi="Verdana" w:cs="Times New Roman"/>
          <w:color w:val="000000"/>
          <w:sz w:val="18"/>
          <w:szCs w:val="18"/>
          <w:lang w:val="en" w:eastAsia="de-AT"/>
        </w:rPr>
        <w:t>-</w:t>
      </w:r>
      <w:proofErr w:type="spellStart"/>
      <w:r w:rsidRPr="00F353B6">
        <w:rPr>
          <w:rFonts w:ascii="Verdana" w:eastAsia="Times New Roman" w:hAnsi="Verdana" w:cs="Times New Roman"/>
          <w:color w:val="000000"/>
          <w:sz w:val="18"/>
          <w:szCs w:val="18"/>
          <w:lang w:val="en" w:eastAsia="de-AT"/>
        </w:rPr>
        <w:t>Proseminars</w:t>
      </w:r>
      <w:proofErr w:type="spellEnd"/>
      <w:r w:rsidRPr="00F353B6">
        <w:rPr>
          <w:rFonts w:ascii="Verdana" w:eastAsia="Times New Roman" w:hAnsi="Verdana" w:cs="Times New Roman"/>
          <w:color w:val="000000"/>
          <w:sz w:val="18"/>
          <w:szCs w:val="18"/>
          <w:lang w:val="en" w:eastAsia="de-AT"/>
        </w:rPr>
        <w:t xml:space="preserve"> (PS)</w:t>
      </w:r>
      <w:r w:rsidRPr="00F353B6">
        <w:rPr>
          <w:rFonts w:ascii="Verdana" w:eastAsia="Times New Roman" w:hAnsi="Verdana" w:cs="Times New Roman"/>
          <w:color w:val="000000"/>
          <w:sz w:val="18"/>
          <w:szCs w:val="18"/>
          <w:lang w:eastAsia="de-AT"/>
        </w:rPr>
        <w:br/>
      </w:r>
      <w:r w:rsidRPr="00F353B6">
        <w:rPr>
          <w:rFonts w:ascii="Verdana" w:eastAsia="Times New Roman" w:hAnsi="Verdana" w:cs="Times New Roman"/>
          <w:color w:val="000000"/>
          <w:sz w:val="18"/>
          <w:szCs w:val="18"/>
          <w:lang w:val="en" w:eastAsia="de-AT"/>
        </w:rPr>
        <w:t>-Seminars (SE) </w:t>
      </w:r>
      <w:r w:rsidRPr="00F353B6">
        <w:rPr>
          <w:rFonts w:ascii="Verdana" w:eastAsia="Times New Roman" w:hAnsi="Verdana" w:cs="Times New Roman"/>
          <w:color w:val="000000"/>
          <w:sz w:val="18"/>
          <w:szCs w:val="18"/>
          <w:lang w:eastAsia="de-AT"/>
        </w:rPr>
        <w:br/>
      </w:r>
      <w:r w:rsidRPr="00F353B6">
        <w:rPr>
          <w:rFonts w:ascii="Verdana" w:eastAsia="Times New Roman" w:hAnsi="Verdana" w:cs="Times New Roman"/>
          <w:color w:val="000000"/>
          <w:sz w:val="18"/>
          <w:szCs w:val="18"/>
          <w:lang w:eastAsia="de-AT"/>
        </w:rPr>
        <w:br/>
      </w:r>
      <w:r w:rsidRPr="00F353B6">
        <w:rPr>
          <w:rFonts w:ascii="Verdana" w:eastAsia="Times New Roman" w:hAnsi="Verdana" w:cs="Times New Roman"/>
          <w:color w:val="000000"/>
          <w:sz w:val="18"/>
          <w:szCs w:val="18"/>
          <w:lang w:val="en" w:eastAsia="de-AT"/>
        </w:rPr>
        <w:t>Here is </w:t>
      </w:r>
      <w:r w:rsidRPr="00F353B6">
        <w:rPr>
          <w:rFonts w:ascii="Verdana" w:eastAsia="Times New Roman" w:hAnsi="Verdana" w:cs="Times New Roman"/>
          <w:b/>
          <w:bCs/>
          <w:color w:val="000000"/>
          <w:sz w:val="18"/>
          <w:szCs w:val="18"/>
          <w:lang w:val="en" w:eastAsia="de-AT"/>
        </w:rPr>
        <w:t>compulsory attendance!</w:t>
      </w:r>
      <w:r w:rsidRPr="00F353B6">
        <w:rPr>
          <w:rFonts w:ascii="Verdana" w:eastAsia="Times New Roman" w:hAnsi="Verdana" w:cs="Times New Roman"/>
          <w:color w:val="000000"/>
          <w:sz w:val="18"/>
          <w:szCs w:val="18"/>
          <w:lang w:val="en" w:eastAsia="de-AT"/>
        </w:rPr>
        <w:t> The transcript via regular contributor (E.g., speeches and the distribution of written exercise works), presentations or intermediate, writing a thesis or written and/or oral final tests.</w:t>
      </w:r>
    </w:p>
    <w:p w:rsidR="00F353B6" w:rsidRPr="00F353B6" w:rsidRDefault="00F353B6" w:rsidP="00F353B6">
      <w:pPr>
        <w:spacing w:line="240" w:lineRule="auto"/>
        <w:rPr>
          <w:rFonts w:ascii="Calibri" w:eastAsia="Times New Roman" w:hAnsi="Calibri" w:cs="Times New Roman"/>
          <w:color w:val="000000"/>
          <w:lang w:eastAsia="de-AT"/>
        </w:rPr>
      </w:pPr>
      <w:r w:rsidRPr="00F353B6">
        <w:rPr>
          <w:rFonts w:ascii="Verdana" w:eastAsia="Times New Roman" w:hAnsi="Verdana" w:cs="Times New Roman"/>
          <w:b/>
          <w:bCs/>
          <w:color w:val="0063A6"/>
          <w:sz w:val="20"/>
          <w:szCs w:val="20"/>
          <w:lang w:val="en" w:eastAsia="de-AT"/>
        </w:rPr>
        <w:t>Performance assessment:</w:t>
      </w:r>
    </w:p>
    <w:p w:rsidR="00F353B6" w:rsidRPr="00F353B6" w:rsidRDefault="00F353B6" w:rsidP="00F353B6">
      <w:pPr>
        <w:spacing w:line="240" w:lineRule="auto"/>
        <w:rPr>
          <w:rFonts w:ascii="Calibri" w:eastAsia="Times New Roman" w:hAnsi="Calibri" w:cs="Times New Roman"/>
          <w:color w:val="000000"/>
          <w:lang w:eastAsia="de-AT"/>
        </w:rPr>
      </w:pPr>
      <w:r w:rsidRPr="00F353B6">
        <w:rPr>
          <w:rFonts w:ascii="Verdana" w:eastAsia="Times New Roman" w:hAnsi="Verdana" w:cs="Times New Roman"/>
          <w:color w:val="000000"/>
          <w:sz w:val="18"/>
          <w:szCs w:val="18"/>
          <w:lang w:val="en" w:eastAsia="de-AT"/>
        </w:rPr>
        <w:t xml:space="preserve">The assessment (not enough) is based on a five-level grading scale from </w:t>
      </w:r>
      <w:proofErr w:type="gramStart"/>
      <w:r w:rsidRPr="00F353B6">
        <w:rPr>
          <w:rFonts w:ascii="Verdana" w:eastAsia="Times New Roman" w:hAnsi="Verdana" w:cs="Times New Roman"/>
          <w:color w:val="000000"/>
          <w:sz w:val="18"/>
          <w:szCs w:val="18"/>
          <w:lang w:val="en" w:eastAsia="de-AT"/>
        </w:rPr>
        <w:t>1</w:t>
      </w:r>
      <w:proofErr w:type="gramEnd"/>
      <w:r w:rsidRPr="00F353B6">
        <w:rPr>
          <w:rFonts w:ascii="Verdana" w:eastAsia="Times New Roman" w:hAnsi="Verdana" w:cs="Times New Roman"/>
          <w:color w:val="000000"/>
          <w:sz w:val="18"/>
          <w:szCs w:val="18"/>
          <w:lang w:val="en" w:eastAsia="de-AT"/>
        </w:rPr>
        <w:t xml:space="preserve"> (very good) to 5.</w:t>
      </w:r>
    </w:p>
    <w:p w:rsidR="00F353B6" w:rsidRPr="00F353B6" w:rsidRDefault="00F353B6" w:rsidP="00F353B6">
      <w:pPr>
        <w:spacing w:line="240" w:lineRule="auto"/>
        <w:rPr>
          <w:rFonts w:ascii="Calibri" w:eastAsia="Times New Roman" w:hAnsi="Calibri" w:cs="Times New Roman"/>
          <w:color w:val="000000"/>
          <w:lang w:eastAsia="de-AT"/>
        </w:rPr>
      </w:pPr>
      <w:r w:rsidRPr="00F353B6">
        <w:rPr>
          <w:rFonts w:ascii="Verdana" w:eastAsia="Times New Roman" w:hAnsi="Verdana" w:cs="Times New Roman"/>
          <w:b/>
          <w:bCs/>
          <w:color w:val="0063A6"/>
          <w:sz w:val="20"/>
          <w:szCs w:val="20"/>
          <w:lang w:val="en" w:eastAsia="de-AT"/>
        </w:rPr>
        <w:t>STEOP events:</w:t>
      </w:r>
    </w:p>
    <w:p w:rsidR="00F353B6" w:rsidRPr="00F353B6" w:rsidRDefault="00F353B6" w:rsidP="00F353B6">
      <w:pPr>
        <w:spacing w:line="240" w:lineRule="auto"/>
        <w:rPr>
          <w:rFonts w:ascii="Calibri" w:eastAsia="Times New Roman" w:hAnsi="Calibri" w:cs="Times New Roman"/>
          <w:color w:val="000000"/>
          <w:lang w:eastAsia="de-AT"/>
        </w:rPr>
      </w:pPr>
      <w:r w:rsidRPr="00F353B6">
        <w:rPr>
          <w:rFonts w:ascii="Verdana" w:eastAsia="Times New Roman" w:hAnsi="Verdana" w:cs="Times New Roman"/>
          <w:color w:val="000000"/>
          <w:sz w:val="18"/>
          <w:szCs w:val="18"/>
          <w:lang w:val="en" w:eastAsia="de-AT"/>
        </w:rPr>
        <w:t>As Exchange students need you (STEOP) take no courses of introductory and orientation phase.</w:t>
      </w:r>
    </w:p>
    <w:p w:rsidR="00F353B6" w:rsidRPr="00F353B6" w:rsidRDefault="00F353B6" w:rsidP="00F353B6">
      <w:pPr>
        <w:spacing w:line="240" w:lineRule="auto"/>
        <w:rPr>
          <w:rFonts w:ascii="Calibri" w:eastAsia="Times New Roman" w:hAnsi="Calibri" w:cs="Times New Roman"/>
          <w:color w:val="000000"/>
          <w:lang w:eastAsia="de-AT"/>
        </w:rPr>
      </w:pPr>
      <w:r w:rsidRPr="00F353B6">
        <w:rPr>
          <w:rFonts w:ascii="Verdana" w:eastAsia="Times New Roman" w:hAnsi="Verdana" w:cs="Times New Roman"/>
          <w:color w:val="000000"/>
          <w:sz w:val="18"/>
          <w:szCs w:val="18"/>
          <w:lang w:eastAsia="de-AT"/>
        </w:rPr>
        <w:t> </w:t>
      </w:r>
    </w:p>
    <w:p w:rsidR="00F353B6" w:rsidRPr="00F353B6" w:rsidRDefault="00F353B6" w:rsidP="00F353B6">
      <w:pPr>
        <w:spacing w:line="240" w:lineRule="auto"/>
        <w:rPr>
          <w:rFonts w:ascii="Calibri" w:eastAsia="Times New Roman" w:hAnsi="Calibri" w:cs="Times New Roman"/>
          <w:color w:val="000000"/>
          <w:lang w:eastAsia="de-AT"/>
        </w:rPr>
      </w:pPr>
      <w:r w:rsidRPr="00F353B6">
        <w:rPr>
          <w:rFonts w:ascii="Verdana" w:eastAsia="Times New Roman" w:hAnsi="Verdana" w:cs="Times New Roman"/>
          <w:b/>
          <w:bCs/>
          <w:color w:val="0063A6"/>
          <w:sz w:val="20"/>
          <w:szCs w:val="20"/>
          <w:lang w:val="en" w:eastAsia="de-AT"/>
        </w:rPr>
        <w:t>Visit the courses of the master's degree:</w:t>
      </w:r>
    </w:p>
    <w:p w:rsidR="00F353B6" w:rsidRPr="00F353B6" w:rsidRDefault="00F353B6" w:rsidP="00F353B6">
      <w:pPr>
        <w:spacing w:line="240" w:lineRule="auto"/>
        <w:rPr>
          <w:rFonts w:ascii="Calibri" w:eastAsia="Times New Roman" w:hAnsi="Calibri" w:cs="Times New Roman"/>
          <w:color w:val="000000"/>
          <w:lang w:eastAsia="de-AT"/>
        </w:rPr>
      </w:pPr>
      <w:r w:rsidRPr="00F353B6">
        <w:rPr>
          <w:rFonts w:ascii="Verdana" w:eastAsia="Times New Roman" w:hAnsi="Verdana" w:cs="Times New Roman"/>
          <w:color w:val="000000"/>
          <w:sz w:val="18"/>
          <w:szCs w:val="18"/>
          <w:lang w:val="en" w:eastAsia="de-AT"/>
        </w:rPr>
        <w:t xml:space="preserve">Students who </w:t>
      </w:r>
      <w:proofErr w:type="gramStart"/>
      <w:r w:rsidRPr="00F353B6">
        <w:rPr>
          <w:rFonts w:ascii="Verdana" w:eastAsia="Times New Roman" w:hAnsi="Verdana" w:cs="Times New Roman"/>
          <w:color w:val="000000"/>
          <w:sz w:val="18"/>
          <w:szCs w:val="18"/>
          <w:lang w:val="en" w:eastAsia="de-AT"/>
        </w:rPr>
        <w:t>have been nominated</w:t>
      </w:r>
      <w:proofErr w:type="gramEnd"/>
      <w:r w:rsidRPr="00F353B6">
        <w:rPr>
          <w:rFonts w:ascii="Verdana" w:eastAsia="Times New Roman" w:hAnsi="Verdana" w:cs="Times New Roman"/>
          <w:color w:val="000000"/>
          <w:sz w:val="18"/>
          <w:szCs w:val="18"/>
          <w:lang w:val="en" w:eastAsia="de-AT"/>
        </w:rPr>
        <w:t xml:space="preserve"> for a Bachelor's degree can take usually also courses from the master's degree unless they have the necessary knowledge. </w:t>
      </w:r>
      <w:r w:rsidRPr="00F353B6">
        <w:rPr>
          <w:rFonts w:ascii="Verdana" w:eastAsia="Times New Roman" w:hAnsi="Verdana" w:cs="Times New Roman"/>
          <w:color w:val="0F0F5F"/>
          <w:sz w:val="18"/>
          <w:szCs w:val="18"/>
          <w:shd w:val="clear" w:color="auto" w:fill="F0F0A0"/>
          <w:lang w:val="en" w:eastAsia="de-AT"/>
        </w:rPr>
        <w:t xml:space="preserve">This is to clarify in advance with the Erasmus </w:t>
      </w:r>
      <w:proofErr w:type="spellStart"/>
      <w:r w:rsidRPr="00F353B6">
        <w:rPr>
          <w:rFonts w:ascii="Verdana" w:eastAsia="Times New Roman" w:hAnsi="Verdana" w:cs="Times New Roman"/>
          <w:color w:val="0F0F5F"/>
          <w:sz w:val="18"/>
          <w:szCs w:val="18"/>
          <w:shd w:val="clear" w:color="auto" w:fill="F0F0A0"/>
          <w:lang w:val="en" w:eastAsia="de-AT"/>
        </w:rPr>
        <w:t>co-ordinator</w:t>
      </w:r>
      <w:proofErr w:type="spellEnd"/>
      <w:r w:rsidRPr="00F353B6">
        <w:rPr>
          <w:rFonts w:ascii="Verdana" w:eastAsia="Times New Roman" w:hAnsi="Verdana" w:cs="Times New Roman"/>
          <w:color w:val="0F0F5F"/>
          <w:sz w:val="18"/>
          <w:szCs w:val="18"/>
          <w:shd w:val="clear" w:color="auto" w:fill="F0F0A0"/>
          <w:lang w:val="en" w:eastAsia="de-AT"/>
        </w:rPr>
        <w:t xml:space="preserve"> in every case!</w:t>
      </w:r>
    </w:p>
    <w:p w:rsidR="00F353B6" w:rsidRPr="00F353B6" w:rsidRDefault="00F353B6" w:rsidP="00F353B6">
      <w:pPr>
        <w:spacing w:line="240" w:lineRule="auto"/>
        <w:rPr>
          <w:rFonts w:ascii="Calibri" w:eastAsia="Times New Roman" w:hAnsi="Calibri" w:cs="Times New Roman"/>
          <w:color w:val="000000"/>
          <w:lang w:eastAsia="de-AT"/>
        </w:rPr>
      </w:pPr>
      <w:r w:rsidRPr="00F353B6">
        <w:rPr>
          <w:rFonts w:ascii="Verdana" w:eastAsia="Times New Roman" w:hAnsi="Verdana" w:cs="Times New Roman"/>
          <w:color w:val="000000"/>
          <w:sz w:val="18"/>
          <w:szCs w:val="18"/>
          <w:lang w:eastAsia="de-AT"/>
        </w:rPr>
        <w:t> </w:t>
      </w:r>
    </w:p>
    <w:p w:rsidR="00F353B6" w:rsidRPr="00F353B6" w:rsidRDefault="00F353B6" w:rsidP="00F353B6">
      <w:pPr>
        <w:spacing w:line="240" w:lineRule="auto"/>
        <w:rPr>
          <w:rFonts w:ascii="Calibri" w:eastAsia="Times New Roman" w:hAnsi="Calibri" w:cs="Times New Roman"/>
          <w:color w:val="000000"/>
          <w:lang w:eastAsia="de-AT"/>
        </w:rPr>
      </w:pPr>
      <w:r w:rsidRPr="00F353B6">
        <w:rPr>
          <w:rFonts w:ascii="Verdana" w:eastAsia="Times New Roman" w:hAnsi="Verdana" w:cs="Times New Roman"/>
          <w:b/>
          <w:bCs/>
          <w:color w:val="0063A6"/>
          <w:sz w:val="20"/>
          <w:szCs w:val="20"/>
          <w:lang w:val="en" w:eastAsia="de-AT"/>
        </w:rPr>
        <w:t>Space allocation</w:t>
      </w:r>
    </w:p>
    <w:p w:rsidR="00F353B6" w:rsidRPr="00F353B6" w:rsidRDefault="00F353B6" w:rsidP="00F353B6">
      <w:pPr>
        <w:spacing w:line="240" w:lineRule="auto"/>
        <w:rPr>
          <w:rFonts w:ascii="Calibri" w:eastAsia="Times New Roman" w:hAnsi="Calibri" w:cs="Times New Roman"/>
          <w:color w:val="000000"/>
          <w:lang w:eastAsia="de-AT"/>
        </w:rPr>
      </w:pPr>
      <w:r w:rsidRPr="00F353B6">
        <w:rPr>
          <w:rFonts w:ascii="Verdana" w:eastAsia="Times New Roman" w:hAnsi="Verdana" w:cs="Times New Roman"/>
          <w:color w:val="000000"/>
          <w:sz w:val="18"/>
          <w:szCs w:val="18"/>
          <w:lang w:val="en" w:eastAsia="de-AT"/>
        </w:rPr>
        <w:t xml:space="preserve">If you </w:t>
      </w:r>
      <w:proofErr w:type="gramStart"/>
      <w:r w:rsidRPr="00F353B6">
        <w:rPr>
          <w:rFonts w:ascii="Verdana" w:eastAsia="Times New Roman" w:hAnsi="Verdana" w:cs="Times New Roman"/>
          <w:color w:val="000000"/>
          <w:sz w:val="18"/>
          <w:szCs w:val="18"/>
          <w:lang w:val="en" w:eastAsia="de-AT"/>
        </w:rPr>
        <w:t>have been nominated</w:t>
      </w:r>
      <w:proofErr w:type="gramEnd"/>
      <w:r w:rsidRPr="00F353B6">
        <w:rPr>
          <w:rFonts w:ascii="Verdana" w:eastAsia="Times New Roman" w:hAnsi="Verdana" w:cs="Times New Roman"/>
          <w:color w:val="000000"/>
          <w:sz w:val="18"/>
          <w:szCs w:val="18"/>
          <w:lang w:val="en" w:eastAsia="de-AT"/>
        </w:rPr>
        <w:t xml:space="preserve"> by your home University for our study, you have the option, each lecture in principle</w:t>
      </w:r>
      <w:r w:rsidRPr="00F353B6">
        <w:rPr>
          <w:rFonts w:ascii="Verdana" w:eastAsia="Times New Roman" w:hAnsi="Verdana" w:cs="Times New Roman"/>
          <w:b/>
          <w:bCs/>
          <w:color w:val="000000"/>
          <w:sz w:val="18"/>
          <w:szCs w:val="18"/>
          <w:lang w:val="en" w:eastAsia="de-AT"/>
        </w:rPr>
        <w:t> </w:t>
      </w:r>
      <w:r w:rsidRPr="00F353B6">
        <w:rPr>
          <w:rFonts w:ascii="Verdana" w:eastAsia="Times New Roman" w:hAnsi="Verdana" w:cs="Times New Roman"/>
          <w:color w:val="000000"/>
          <w:sz w:val="18"/>
          <w:szCs w:val="18"/>
          <w:lang w:val="en" w:eastAsia="de-AT"/>
        </w:rPr>
        <w:t>(VO) our field of study to prove. </w:t>
      </w:r>
      <w:r w:rsidRPr="00F353B6">
        <w:rPr>
          <w:rFonts w:ascii="Verdana" w:eastAsia="Times New Roman" w:hAnsi="Verdana" w:cs="Times New Roman"/>
          <w:color w:val="000000"/>
          <w:sz w:val="18"/>
          <w:szCs w:val="18"/>
          <w:lang w:eastAsia="de-AT"/>
        </w:rPr>
        <w:br/>
      </w:r>
      <w:r w:rsidRPr="00F353B6">
        <w:rPr>
          <w:rFonts w:ascii="Verdana" w:eastAsia="Times New Roman" w:hAnsi="Verdana" w:cs="Times New Roman"/>
          <w:b/>
          <w:bCs/>
          <w:color w:val="000000"/>
          <w:sz w:val="18"/>
          <w:szCs w:val="18"/>
          <w:lang w:eastAsia="de-AT"/>
        </w:rPr>
        <w:br/>
      </w:r>
      <w:r w:rsidRPr="00F353B6">
        <w:rPr>
          <w:rFonts w:ascii="Verdana" w:eastAsia="Times New Roman" w:hAnsi="Verdana" w:cs="Times New Roman"/>
          <w:b/>
          <w:bCs/>
          <w:color w:val="000000"/>
          <w:sz w:val="18"/>
          <w:szCs w:val="18"/>
          <w:lang w:eastAsia="de-AT"/>
        </w:rPr>
        <w:br/>
      </w:r>
      <w:r w:rsidRPr="00F353B6">
        <w:rPr>
          <w:rFonts w:ascii="Verdana" w:eastAsia="Times New Roman" w:hAnsi="Verdana" w:cs="Times New Roman"/>
          <w:b/>
          <w:bCs/>
          <w:color w:val="000000"/>
          <w:sz w:val="18"/>
          <w:szCs w:val="18"/>
          <w:lang w:val="en" w:eastAsia="de-AT"/>
        </w:rPr>
        <w:t xml:space="preserve">Due to the high number of students in our study no places in exercises (UE) or seminars (SE) can however before the semester begins guaranteed </w:t>
      </w:r>
      <w:proofErr w:type="spellStart"/>
      <w:r w:rsidRPr="00F353B6">
        <w:rPr>
          <w:rFonts w:ascii="Verdana" w:eastAsia="Times New Roman" w:hAnsi="Verdana" w:cs="Times New Roman"/>
          <w:b/>
          <w:bCs/>
          <w:color w:val="000000"/>
          <w:sz w:val="18"/>
          <w:szCs w:val="18"/>
          <w:lang w:val="en" w:eastAsia="de-AT"/>
        </w:rPr>
        <w:t>Followsi</w:t>
      </w:r>
      <w:proofErr w:type="spellEnd"/>
      <w:r w:rsidRPr="00F353B6">
        <w:rPr>
          <w:rFonts w:ascii="Verdana" w:eastAsia="Times New Roman" w:hAnsi="Verdana" w:cs="Times New Roman"/>
          <w:color w:val="000000"/>
          <w:sz w:val="18"/>
          <w:szCs w:val="18"/>
          <w:lang w:eastAsia="de-AT"/>
        </w:rPr>
        <w:t> </w:t>
      </w:r>
      <w:r w:rsidRPr="00F353B6">
        <w:rPr>
          <w:rFonts w:ascii="Verdana" w:eastAsia="Times New Roman" w:hAnsi="Verdana" w:cs="Times New Roman"/>
          <w:color w:val="000000"/>
          <w:sz w:val="18"/>
          <w:szCs w:val="18"/>
          <w:lang w:eastAsia="de-AT"/>
        </w:rPr>
        <w:br/>
      </w:r>
      <w:r w:rsidRPr="00F353B6">
        <w:rPr>
          <w:rFonts w:ascii="Verdana" w:eastAsia="Times New Roman" w:hAnsi="Verdana" w:cs="Times New Roman"/>
          <w:color w:val="000000"/>
          <w:sz w:val="18"/>
          <w:szCs w:val="18"/>
          <w:lang w:eastAsia="de-AT"/>
        </w:rPr>
        <w:br/>
      </w:r>
      <w:r w:rsidRPr="00F353B6">
        <w:rPr>
          <w:rFonts w:ascii="Verdana" w:eastAsia="Times New Roman" w:hAnsi="Verdana" w:cs="Times New Roman"/>
          <w:color w:val="000000"/>
          <w:sz w:val="18"/>
          <w:szCs w:val="18"/>
          <w:lang w:val="en" w:eastAsia="de-AT"/>
        </w:rPr>
        <w:t>Therefore, we recommend you first and foremost to lectures and to choose only an exercise or seminar, so that there will not be problems with the ECTS provided by your home University.</w:t>
      </w:r>
    </w:p>
    <w:p w:rsidR="00F353B6" w:rsidRPr="00F353B6" w:rsidRDefault="00F353B6" w:rsidP="00F353B6">
      <w:pPr>
        <w:spacing w:line="240" w:lineRule="auto"/>
        <w:rPr>
          <w:rFonts w:ascii="Calibri" w:eastAsia="Times New Roman" w:hAnsi="Calibri" w:cs="Times New Roman"/>
          <w:color w:val="000000"/>
          <w:lang w:eastAsia="de-AT"/>
        </w:rPr>
      </w:pPr>
      <w:r w:rsidRPr="00F353B6">
        <w:rPr>
          <w:rFonts w:ascii="Verdana" w:eastAsia="Times New Roman" w:hAnsi="Verdana" w:cs="Times New Roman"/>
          <w:color w:val="000000"/>
          <w:sz w:val="18"/>
          <w:szCs w:val="18"/>
          <w:lang w:eastAsia="de-AT"/>
        </w:rPr>
        <w:t> </w:t>
      </w:r>
    </w:p>
    <w:p w:rsidR="00F353B6" w:rsidRPr="00F353B6" w:rsidRDefault="00F353B6" w:rsidP="00F353B6">
      <w:pPr>
        <w:spacing w:line="240" w:lineRule="auto"/>
        <w:rPr>
          <w:rFonts w:ascii="Calibri" w:eastAsia="Times New Roman" w:hAnsi="Calibri" w:cs="Times New Roman"/>
          <w:color w:val="000000"/>
          <w:lang w:eastAsia="de-AT"/>
        </w:rPr>
      </w:pPr>
      <w:r w:rsidRPr="00F353B6">
        <w:rPr>
          <w:rFonts w:ascii="Verdana" w:eastAsia="Times New Roman" w:hAnsi="Verdana" w:cs="Times New Roman"/>
          <w:b/>
          <w:bCs/>
          <w:color w:val="0063A6"/>
          <w:sz w:val="20"/>
          <w:szCs w:val="20"/>
          <w:lang w:val="en" w:eastAsia="de-AT"/>
        </w:rPr>
        <w:t>Recommended courses for incoming students</w:t>
      </w:r>
    </w:p>
    <w:p w:rsidR="00F353B6" w:rsidRPr="00F353B6" w:rsidRDefault="00F353B6" w:rsidP="00F353B6">
      <w:pPr>
        <w:spacing w:line="240" w:lineRule="auto"/>
        <w:rPr>
          <w:rFonts w:ascii="Calibri" w:eastAsia="Times New Roman" w:hAnsi="Calibri" w:cs="Times New Roman"/>
          <w:color w:val="000000"/>
          <w:lang w:eastAsia="de-AT"/>
        </w:rPr>
      </w:pPr>
      <w:r w:rsidRPr="00F353B6">
        <w:rPr>
          <w:rFonts w:ascii="Verdana" w:eastAsia="Times New Roman" w:hAnsi="Verdana" w:cs="Times New Roman"/>
          <w:color w:val="000000"/>
          <w:sz w:val="18"/>
          <w:szCs w:val="18"/>
          <w:lang w:val="en" w:eastAsia="de-AT"/>
        </w:rPr>
        <w:t xml:space="preserve">Following courses in our study are content suited for incoming students, as they </w:t>
      </w:r>
      <w:proofErr w:type="gramStart"/>
      <w:r w:rsidRPr="00F353B6">
        <w:rPr>
          <w:rFonts w:ascii="Verdana" w:eastAsia="Times New Roman" w:hAnsi="Verdana" w:cs="Times New Roman"/>
          <w:color w:val="000000"/>
          <w:sz w:val="18"/>
          <w:szCs w:val="18"/>
          <w:lang w:val="en" w:eastAsia="de-AT"/>
        </w:rPr>
        <w:t>are offered</w:t>
      </w:r>
      <w:proofErr w:type="gramEnd"/>
      <w:r w:rsidRPr="00F353B6">
        <w:rPr>
          <w:rFonts w:ascii="Verdana" w:eastAsia="Times New Roman" w:hAnsi="Verdana" w:cs="Times New Roman"/>
          <w:color w:val="000000"/>
          <w:sz w:val="18"/>
          <w:szCs w:val="18"/>
          <w:lang w:val="en" w:eastAsia="de-AT"/>
        </w:rPr>
        <w:t xml:space="preserve"> each year / per semester:</w:t>
      </w:r>
    </w:p>
    <w:p w:rsidR="00F353B6" w:rsidRPr="00F353B6" w:rsidRDefault="00F353B6" w:rsidP="00F353B6">
      <w:pPr>
        <w:spacing w:line="240" w:lineRule="auto"/>
        <w:ind w:left="1245" w:hanging="360"/>
        <w:rPr>
          <w:rFonts w:ascii="Calibri" w:eastAsia="Times New Roman" w:hAnsi="Calibri" w:cs="Times New Roman"/>
          <w:color w:val="000000"/>
          <w:lang w:eastAsia="de-AT"/>
        </w:rPr>
      </w:pPr>
      <w:r w:rsidRPr="00F353B6">
        <w:rPr>
          <w:rFonts w:ascii="Symbol" w:eastAsia="Times New Roman" w:hAnsi="Symbol" w:cs="Times New Roman"/>
          <w:color w:val="000000"/>
          <w:sz w:val="20"/>
          <w:szCs w:val="20"/>
          <w:lang w:eastAsia="de-AT"/>
        </w:rPr>
        <w:t></w:t>
      </w:r>
      <w:r w:rsidRPr="00F353B6">
        <w:rPr>
          <w:rFonts w:ascii="Times New Roman" w:eastAsia="Times New Roman" w:hAnsi="Times New Roman" w:cs="Times New Roman"/>
          <w:color w:val="000000"/>
          <w:sz w:val="14"/>
          <w:szCs w:val="14"/>
          <w:lang w:eastAsia="de-AT"/>
        </w:rPr>
        <w:t>         </w:t>
      </w:r>
      <w:r w:rsidRPr="00F353B6">
        <w:rPr>
          <w:rFonts w:ascii="Verdana" w:eastAsia="Times New Roman" w:hAnsi="Verdana" w:cs="Times New Roman"/>
          <w:i/>
          <w:iCs/>
          <w:color w:val="000000"/>
          <w:sz w:val="18"/>
          <w:szCs w:val="18"/>
          <w:lang w:val="en" w:eastAsia="de-AT"/>
        </w:rPr>
        <w:t>Fact files</w:t>
      </w:r>
    </w:p>
    <w:p w:rsidR="00F353B6" w:rsidRPr="00F353B6" w:rsidRDefault="00F353B6" w:rsidP="00F353B6">
      <w:pPr>
        <w:spacing w:line="240" w:lineRule="auto"/>
        <w:ind w:left="1245" w:hanging="360"/>
        <w:rPr>
          <w:rFonts w:ascii="Calibri" w:eastAsia="Times New Roman" w:hAnsi="Calibri" w:cs="Times New Roman"/>
          <w:color w:val="000000"/>
          <w:lang w:eastAsia="de-AT"/>
        </w:rPr>
      </w:pPr>
      <w:r w:rsidRPr="00F353B6">
        <w:rPr>
          <w:rFonts w:ascii="Symbol" w:eastAsia="Times New Roman" w:hAnsi="Symbol" w:cs="Times New Roman"/>
          <w:color w:val="000000"/>
          <w:sz w:val="20"/>
          <w:szCs w:val="20"/>
          <w:lang w:eastAsia="de-AT"/>
        </w:rPr>
        <w:lastRenderedPageBreak/>
        <w:t></w:t>
      </w:r>
      <w:r w:rsidRPr="00F353B6">
        <w:rPr>
          <w:rFonts w:ascii="Times New Roman" w:eastAsia="Times New Roman" w:hAnsi="Times New Roman" w:cs="Times New Roman"/>
          <w:color w:val="000000"/>
          <w:sz w:val="14"/>
          <w:szCs w:val="14"/>
          <w:lang w:eastAsia="de-AT"/>
        </w:rPr>
        <w:t>         </w:t>
      </w:r>
      <w:r w:rsidRPr="00F353B6">
        <w:rPr>
          <w:rFonts w:ascii="Verdana" w:eastAsia="Times New Roman" w:hAnsi="Verdana" w:cs="Times New Roman"/>
          <w:i/>
          <w:iCs/>
          <w:color w:val="000000"/>
          <w:sz w:val="18"/>
          <w:szCs w:val="18"/>
          <w:lang w:val="en" w:eastAsia="de-AT"/>
        </w:rPr>
        <w:t>Art in Vienna</w:t>
      </w:r>
    </w:p>
    <w:p w:rsidR="00F353B6" w:rsidRPr="00F353B6" w:rsidRDefault="00F353B6" w:rsidP="00F353B6">
      <w:pPr>
        <w:spacing w:line="235" w:lineRule="atLeast"/>
        <w:rPr>
          <w:rFonts w:ascii="Calibri" w:eastAsia="Times New Roman" w:hAnsi="Calibri" w:cs="Times New Roman"/>
          <w:color w:val="000000"/>
          <w:lang w:eastAsia="de-AT"/>
        </w:rPr>
      </w:pPr>
      <w:r w:rsidRPr="00F353B6">
        <w:rPr>
          <w:rFonts w:ascii="Calibri" w:eastAsia="Times New Roman" w:hAnsi="Calibri" w:cs="Times New Roman"/>
          <w:color w:val="000000"/>
          <w:lang w:eastAsia="de-AT"/>
        </w:rPr>
        <w:t> </w:t>
      </w:r>
    </w:p>
    <w:p w:rsidR="00727132" w:rsidRDefault="00727132"/>
    <w:sectPr w:rsidR="007271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B6"/>
    <w:rsid w:val="00727132"/>
    <w:rsid w:val="00F353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AC8B"/>
  <w15:chartTrackingRefBased/>
  <w15:docId w15:val="{92FC14BE-9860-4D33-A195-F3351BC1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7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1857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Geistler</dc:creator>
  <cp:keywords/>
  <dc:description/>
  <cp:lastModifiedBy>Geistler</cp:lastModifiedBy>
  <cp:revision>1</cp:revision>
  <dcterms:created xsi:type="dcterms:W3CDTF">2019-02-07T09:55:00Z</dcterms:created>
  <dcterms:modified xsi:type="dcterms:W3CDTF">2019-02-07T09:55:00Z</dcterms:modified>
</cp:coreProperties>
</file>